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FF" w:rsidRDefault="000561BE" w:rsidP="000561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361">
        <w:rPr>
          <w:rFonts w:ascii="Times New Roman" w:hAnsi="Times New Roman" w:cs="Times New Roman"/>
          <w:b/>
          <w:sz w:val="28"/>
          <w:szCs w:val="28"/>
        </w:rPr>
        <w:t>Список литературы для педагогов</w:t>
      </w:r>
    </w:p>
    <w:p w:rsidR="00832255" w:rsidRPr="00023361" w:rsidRDefault="00832255" w:rsidP="00E310A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347E" w:rsidRPr="00310340" w:rsidRDefault="0052347E" w:rsidP="00E310A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0340">
        <w:rPr>
          <w:rFonts w:ascii="Times New Roman" w:hAnsi="Times New Roman" w:cs="Times New Roman"/>
          <w:sz w:val="28"/>
          <w:szCs w:val="28"/>
        </w:rPr>
        <w:t>Буйлова</w:t>
      </w:r>
      <w:proofErr w:type="spellEnd"/>
      <w:r w:rsidRPr="00310340">
        <w:rPr>
          <w:rFonts w:ascii="Times New Roman" w:hAnsi="Times New Roman" w:cs="Times New Roman"/>
          <w:sz w:val="28"/>
          <w:szCs w:val="28"/>
        </w:rPr>
        <w:t xml:space="preserve">, Л. Н. Дополнительное образование. Нормативные документы и материалы / Л.Н. </w:t>
      </w:r>
      <w:proofErr w:type="spellStart"/>
      <w:r w:rsidRPr="00310340">
        <w:rPr>
          <w:rFonts w:ascii="Times New Roman" w:hAnsi="Times New Roman" w:cs="Times New Roman"/>
          <w:sz w:val="28"/>
          <w:szCs w:val="28"/>
        </w:rPr>
        <w:t>Буйлова</w:t>
      </w:r>
      <w:proofErr w:type="spellEnd"/>
      <w:r w:rsidRPr="00310340">
        <w:rPr>
          <w:rFonts w:ascii="Times New Roman" w:hAnsi="Times New Roman" w:cs="Times New Roman"/>
          <w:sz w:val="28"/>
          <w:szCs w:val="28"/>
        </w:rPr>
        <w:t xml:space="preserve">, Г.П. Буданова. </w:t>
      </w:r>
      <w:r w:rsidR="00E310A6" w:rsidRPr="00310340">
        <w:rPr>
          <w:rFonts w:ascii="Times New Roman" w:hAnsi="Times New Roman" w:cs="Times New Roman"/>
          <w:sz w:val="28"/>
          <w:szCs w:val="28"/>
        </w:rPr>
        <w:t>–</w:t>
      </w:r>
      <w:r w:rsidR="00E310A6">
        <w:rPr>
          <w:rFonts w:ascii="Times New Roman" w:hAnsi="Times New Roman" w:cs="Times New Roman"/>
          <w:sz w:val="28"/>
          <w:szCs w:val="28"/>
        </w:rPr>
        <w:t xml:space="preserve"> </w:t>
      </w:r>
      <w:r w:rsidRPr="00310340">
        <w:rPr>
          <w:rFonts w:ascii="Times New Roman" w:hAnsi="Times New Roman" w:cs="Times New Roman"/>
          <w:sz w:val="28"/>
          <w:szCs w:val="28"/>
        </w:rPr>
        <w:t>М.: Просвещение, </w:t>
      </w:r>
      <w:r w:rsidRPr="00310340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2015</w:t>
      </w:r>
      <w:r w:rsidRPr="00310340">
        <w:rPr>
          <w:rFonts w:ascii="Times New Roman" w:hAnsi="Times New Roman" w:cs="Times New Roman"/>
          <w:sz w:val="28"/>
          <w:szCs w:val="28"/>
        </w:rPr>
        <w:t xml:space="preserve">. </w:t>
      </w:r>
      <w:r w:rsidR="00E310A6" w:rsidRPr="00310340">
        <w:rPr>
          <w:rFonts w:ascii="Times New Roman" w:hAnsi="Times New Roman" w:cs="Times New Roman"/>
          <w:sz w:val="28"/>
          <w:szCs w:val="28"/>
        </w:rPr>
        <w:t>–</w:t>
      </w:r>
      <w:r w:rsidRPr="00310340">
        <w:rPr>
          <w:rFonts w:ascii="Times New Roman" w:hAnsi="Times New Roman" w:cs="Times New Roman"/>
          <w:sz w:val="28"/>
          <w:szCs w:val="28"/>
        </w:rPr>
        <w:t xml:space="preserve"> 320 c.</w:t>
      </w:r>
    </w:p>
    <w:p w:rsidR="0052347E" w:rsidRPr="00310340" w:rsidRDefault="0052347E" w:rsidP="00E310A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0340">
        <w:rPr>
          <w:rFonts w:ascii="Times New Roman" w:hAnsi="Times New Roman" w:cs="Times New Roman"/>
          <w:sz w:val="28"/>
          <w:szCs w:val="28"/>
        </w:rPr>
        <w:t>Евладова</w:t>
      </w:r>
      <w:proofErr w:type="spellEnd"/>
      <w:r w:rsidRPr="00310340">
        <w:rPr>
          <w:rFonts w:ascii="Times New Roman" w:hAnsi="Times New Roman" w:cs="Times New Roman"/>
          <w:sz w:val="28"/>
          <w:szCs w:val="28"/>
        </w:rPr>
        <w:t xml:space="preserve">, Е. Б. Дополнительное образование детей / Е.Б. </w:t>
      </w:r>
      <w:proofErr w:type="spellStart"/>
      <w:r w:rsidRPr="00310340">
        <w:rPr>
          <w:rFonts w:ascii="Times New Roman" w:hAnsi="Times New Roman" w:cs="Times New Roman"/>
          <w:sz w:val="28"/>
          <w:szCs w:val="28"/>
        </w:rPr>
        <w:t>Евладова</w:t>
      </w:r>
      <w:proofErr w:type="spellEnd"/>
      <w:r w:rsidRPr="00310340">
        <w:rPr>
          <w:rFonts w:ascii="Times New Roman" w:hAnsi="Times New Roman" w:cs="Times New Roman"/>
          <w:sz w:val="28"/>
          <w:szCs w:val="28"/>
        </w:rPr>
        <w:t xml:space="preserve">, Л.Г. Логинова, Н.Н. Михайлова. </w:t>
      </w:r>
      <w:r w:rsidR="00E310A6" w:rsidRPr="00310340">
        <w:rPr>
          <w:rFonts w:ascii="Times New Roman" w:hAnsi="Times New Roman" w:cs="Times New Roman"/>
          <w:sz w:val="28"/>
          <w:szCs w:val="28"/>
        </w:rPr>
        <w:t>–</w:t>
      </w:r>
      <w:r w:rsidRPr="00310340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Pr="00310340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310340">
        <w:rPr>
          <w:rFonts w:ascii="Times New Roman" w:hAnsi="Times New Roman" w:cs="Times New Roman"/>
          <w:sz w:val="28"/>
          <w:szCs w:val="28"/>
        </w:rPr>
        <w:t>, </w:t>
      </w:r>
      <w:r w:rsidRPr="00310340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2015</w:t>
      </w:r>
      <w:r w:rsidRPr="00310340">
        <w:rPr>
          <w:rFonts w:ascii="Times New Roman" w:hAnsi="Times New Roman" w:cs="Times New Roman"/>
          <w:sz w:val="28"/>
          <w:szCs w:val="28"/>
        </w:rPr>
        <w:t xml:space="preserve">. </w:t>
      </w:r>
      <w:r w:rsidR="00E310A6" w:rsidRPr="00310340">
        <w:rPr>
          <w:rFonts w:ascii="Times New Roman" w:hAnsi="Times New Roman" w:cs="Times New Roman"/>
          <w:sz w:val="28"/>
          <w:szCs w:val="28"/>
        </w:rPr>
        <w:t>–</w:t>
      </w:r>
      <w:r w:rsidRPr="00310340">
        <w:rPr>
          <w:rFonts w:ascii="Times New Roman" w:hAnsi="Times New Roman" w:cs="Times New Roman"/>
          <w:sz w:val="28"/>
          <w:szCs w:val="28"/>
        </w:rPr>
        <w:t xml:space="preserve"> 352 c.</w:t>
      </w:r>
    </w:p>
    <w:p w:rsidR="0052347E" w:rsidRPr="00310340" w:rsidRDefault="0052347E" w:rsidP="00E310A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0340">
        <w:rPr>
          <w:rFonts w:ascii="Times New Roman" w:hAnsi="Times New Roman" w:cs="Times New Roman"/>
          <w:sz w:val="28"/>
          <w:szCs w:val="28"/>
        </w:rPr>
        <w:t xml:space="preserve">Золотарева, А. В. Дополнительное образование детей / А.В. Золотарева. </w:t>
      </w:r>
      <w:r w:rsidR="00E310A6" w:rsidRPr="00310340">
        <w:rPr>
          <w:rFonts w:ascii="Times New Roman" w:hAnsi="Times New Roman" w:cs="Times New Roman"/>
          <w:sz w:val="28"/>
          <w:szCs w:val="28"/>
        </w:rPr>
        <w:t>–</w:t>
      </w:r>
      <w:r w:rsidRPr="00310340">
        <w:rPr>
          <w:rFonts w:ascii="Times New Roman" w:hAnsi="Times New Roman" w:cs="Times New Roman"/>
          <w:sz w:val="28"/>
          <w:szCs w:val="28"/>
        </w:rPr>
        <w:t xml:space="preserve"> М.: Академия развития, </w:t>
      </w:r>
      <w:r w:rsidRPr="00310340"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  <w:t>2016</w:t>
      </w:r>
      <w:r w:rsidRPr="00310340">
        <w:rPr>
          <w:rFonts w:ascii="Times New Roman" w:hAnsi="Times New Roman" w:cs="Times New Roman"/>
          <w:sz w:val="28"/>
          <w:szCs w:val="28"/>
        </w:rPr>
        <w:t>. - 304 c.</w:t>
      </w:r>
    </w:p>
    <w:p w:rsidR="00F67062" w:rsidRPr="00310340" w:rsidRDefault="00F67062" w:rsidP="00E310A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0340">
        <w:rPr>
          <w:rFonts w:ascii="Times New Roman" w:hAnsi="Times New Roman" w:cs="Times New Roman"/>
          <w:sz w:val="28"/>
          <w:szCs w:val="28"/>
        </w:rPr>
        <w:t>Каргина, З.А. Практическое пособие для педагога дополнительного образования.- М., 2009. – 96 с.</w:t>
      </w:r>
    </w:p>
    <w:p w:rsidR="00310340" w:rsidRDefault="00310340" w:rsidP="00E310A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Клюшникова С.А. Дополнительные общеобразовательные программы. Актуальные вопросы разработки, оформления, реализации. </w:t>
      </w:r>
      <w:r w:rsidR="00E310A6" w:rsidRPr="0031034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ЦНОИ. </w:t>
      </w:r>
      <w:r w:rsidR="00023361" w:rsidRPr="00023361">
        <w:rPr>
          <w:rFonts w:ascii="Times New Roman" w:hAnsi="Times New Roman" w:cs="Times New Roman"/>
          <w:sz w:val="28"/>
          <w:szCs w:val="28"/>
        </w:rPr>
        <w:t xml:space="preserve">[Электронный ресурс]. – Режим доступа: </w:t>
      </w:r>
      <w:r w:rsidR="00A26B16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A26B16" w:rsidRPr="00347BC3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A26B16" w:rsidRPr="00347BC3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A26B16" w:rsidRPr="00347BC3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newodrazovanie</w:t>
        </w:r>
        <w:proofErr w:type="spellEnd"/>
        <w:r w:rsidR="00A26B16" w:rsidRPr="00E310A6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26B16" w:rsidRPr="00347BC3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A26B16" w:rsidRPr="00347BC3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</w:hyperlink>
      <w:r w:rsidR="00A26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340" w:rsidRPr="00310340" w:rsidRDefault="00310340" w:rsidP="00E310A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0340">
        <w:rPr>
          <w:rFonts w:ascii="Times New Roman" w:hAnsi="Times New Roman" w:cs="Times New Roman"/>
          <w:sz w:val="28"/>
          <w:szCs w:val="28"/>
        </w:rPr>
        <w:t xml:space="preserve">Куприянов Б.В., Рожков М.И., </w:t>
      </w:r>
      <w:proofErr w:type="spellStart"/>
      <w:r w:rsidRPr="00310340">
        <w:rPr>
          <w:rFonts w:ascii="Times New Roman" w:hAnsi="Times New Roman" w:cs="Times New Roman"/>
          <w:sz w:val="28"/>
          <w:szCs w:val="28"/>
        </w:rPr>
        <w:t>Фришман</w:t>
      </w:r>
      <w:proofErr w:type="spellEnd"/>
      <w:r w:rsidRPr="00310340">
        <w:rPr>
          <w:rFonts w:ascii="Times New Roman" w:hAnsi="Times New Roman" w:cs="Times New Roman"/>
          <w:sz w:val="28"/>
          <w:szCs w:val="28"/>
        </w:rPr>
        <w:t xml:space="preserve"> И.И. Организация и методика проведения игр с подростками. Взрослые игры для детей. </w:t>
      </w:r>
      <w:r w:rsidR="00E310A6" w:rsidRPr="00310340">
        <w:rPr>
          <w:rFonts w:ascii="Times New Roman" w:hAnsi="Times New Roman" w:cs="Times New Roman"/>
          <w:sz w:val="28"/>
          <w:szCs w:val="28"/>
        </w:rPr>
        <w:t>–</w:t>
      </w:r>
      <w:r w:rsidRPr="00310340">
        <w:rPr>
          <w:rFonts w:ascii="Times New Roman" w:hAnsi="Times New Roman" w:cs="Times New Roman"/>
          <w:sz w:val="28"/>
          <w:szCs w:val="28"/>
        </w:rPr>
        <w:t xml:space="preserve"> М: </w:t>
      </w:r>
      <w:proofErr w:type="spellStart"/>
      <w:r w:rsidRPr="00310340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310340">
        <w:rPr>
          <w:rFonts w:ascii="Times New Roman" w:hAnsi="Times New Roman" w:cs="Times New Roman"/>
          <w:sz w:val="28"/>
          <w:szCs w:val="28"/>
        </w:rPr>
        <w:t xml:space="preserve">, 2011. </w:t>
      </w:r>
      <w:r w:rsidR="00E310A6" w:rsidRPr="00310340">
        <w:rPr>
          <w:rFonts w:ascii="Times New Roman" w:hAnsi="Times New Roman" w:cs="Times New Roman"/>
          <w:sz w:val="28"/>
          <w:szCs w:val="28"/>
        </w:rPr>
        <w:t>–</w:t>
      </w:r>
      <w:r w:rsidRPr="00310340">
        <w:rPr>
          <w:rFonts w:ascii="Times New Roman" w:hAnsi="Times New Roman" w:cs="Times New Roman"/>
          <w:sz w:val="28"/>
          <w:szCs w:val="28"/>
        </w:rPr>
        <w:t xml:space="preserve"> 216 с. (С</w:t>
      </w:r>
      <w:r w:rsidR="00E310A6">
        <w:rPr>
          <w:rFonts w:ascii="Times New Roman" w:hAnsi="Times New Roman" w:cs="Times New Roman"/>
          <w:sz w:val="28"/>
          <w:szCs w:val="28"/>
        </w:rPr>
        <w:t>ерия «Воспитание и дополнительн</w:t>
      </w:r>
      <w:r w:rsidRPr="00310340">
        <w:rPr>
          <w:rFonts w:ascii="Times New Roman" w:hAnsi="Times New Roman" w:cs="Times New Roman"/>
          <w:sz w:val="28"/>
          <w:szCs w:val="28"/>
        </w:rPr>
        <w:t>ое образование</w:t>
      </w:r>
      <w:r w:rsidR="00E310A6">
        <w:rPr>
          <w:rFonts w:ascii="Times New Roman" w:hAnsi="Times New Roman" w:cs="Times New Roman"/>
          <w:sz w:val="28"/>
          <w:szCs w:val="28"/>
        </w:rPr>
        <w:t>»</w:t>
      </w:r>
      <w:r w:rsidRPr="00310340">
        <w:rPr>
          <w:rFonts w:ascii="Times New Roman" w:hAnsi="Times New Roman" w:cs="Times New Roman"/>
          <w:sz w:val="28"/>
          <w:szCs w:val="28"/>
        </w:rPr>
        <w:t>)</w:t>
      </w:r>
      <w:r w:rsidR="00E310A6">
        <w:rPr>
          <w:rFonts w:ascii="Times New Roman" w:hAnsi="Times New Roman" w:cs="Times New Roman"/>
          <w:sz w:val="28"/>
          <w:szCs w:val="28"/>
        </w:rPr>
        <w:t>.</w:t>
      </w:r>
    </w:p>
    <w:p w:rsidR="00310340" w:rsidRPr="00310340" w:rsidRDefault="00E310A6" w:rsidP="00E310A6">
      <w:pPr>
        <w:pStyle w:val="a3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Моргун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 В., Орлова Л.М.</w:t>
      </w:r>
      <w:r w:rsidR="00310340" w:rsidRPr="00310340">
        <w:rPr>
          <w:rFonts w:ascii="Times New Roman" w:hAnsi="Times New Roman" w:cs="Times New Roman"/>
          <w:sz w:val="28"/>
          <w:szCs w:val="28"/>
        </w:rPr>
        <w:t xml:space="preserve"> Дополнительное образование детей в вопросах и ответах. </w:t>
      </w:r>
      <w:r w:rsidRPr="00310340">
        <w:rPr>
          <w:rFonts w:ascii="Times New Roman" w:hAnsi="Times New Roman" w:cs="Times New Roman"/>
          <w:sz w:val="28"/>
          <w:szCs w:val="28"/>
        </w:rPr>
        <w:t>–</w:t>
      </w:r>
      <w:r w:rsidR="00310340" w:rsidRPr="003103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0340" w:rsidRPr="00310340">
        <w:rPr>
          <w:rFonts w:ascii="Times New Roman" w:hAnsi="Times New Roman" w:cs="Times New Roman"/>
          <w:sz w:val="28"/>
          <w:szCs w:val="28"/>
        </w:rPr>
        <w:t>ЭкоПресс</w:t>
      </w:r>
      <w:proofErr w:type="spellEnd"/>
      <w:r w:rsidR="00310340" w:rsidRPr="00310340">
        <w:rPr>
          <w:rFonts w:ascii="Times New Roman" w:hAnsi="Times New Roman" w:cs="Times New Roman"/>
          <w:sz w:val="28"/>
          <w:szCs w:val="28"/>
        </w:rPr>
        <w:t xml:space="preserve">, 2012. </w:t>
      </w:r>
      <w:r w:rsidRPr="00310340">
        <w:rPr>
          <w:rFonts w:ascii="Times New Roman" w:hAnsi="Times New Roman" w:cs="Times New Roman"/>
          <w:sz w:val="28"/>
          <w:szCs w:val="28"/>
        </w:rPr>
        <w:t>–</w:t>
      </w:r>
      <w:r w:rsidR="00310340" w:rsidRPr="00310340">
        <w:rPr>
          <w:rFonts w:ascii="Times New Roman" w:hAnsi="Times New Roman" w:cs="Times New Roman"/>
          <w:sz w:val="28"/>
          <w:szCs w:val="28"/>
        </w:rPr>
        <w:t xml:space="preserve"> 140 с.</w:t>
      </w:r>
    </w:p>
    <w:p w:rsidR="00A26B16" w:rsidRDefault="00A26B16" w:rsidP="00E310A6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7062" w:rsidRPr="00023361" w:rsidRDefault="00F67062" w:rsidP="00E310A6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23361">
        <w:rPr>
          <w:rFonts w:ascii="Times New Roman" w:hAnsi="Times New Roman" w:cs="Times New Roman"/>
          <w:sz w:val="28"/>
          <w:szCs w:val="28"/>
        </w:rPr>
        <w:t>Образовательные порталы:</w:t>
      </w:r>
    </w:p>
    <w:p w:rsidR="00F67062" w:rsidRDefault="00F67062" w:rsidP="00E310A6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832255">
          <w:rPr>
            <w:rStyle w:val="a7"/>
            <w:rFonts w:ascii="Times New Roman" w:hAnsi="Times New Roman" w:cs="Times New Roman"/>
            <w:sz w:val="28"/>
            <w:szCs w:val="28"/>
          </w:rPr>
          <w:t>http://vidod.edu.ru/</w:t>
        </w:r>
      </w:hyperlink>
      <w:r w:rsidRPr="00832255">
        <w:rPr>
          <w:rFonts w:ascii="Times New Roman" w:hAnsi="Times New Roman" w:cs="Times New Roman"/>
          <w:sz w:val="28"/>
          <w:szCs w:val="28"/>
        </w:rPr>
        <w:t xml:space="preserve"> Портал «Дополнительное образование детей». </w:t>
      </w:r>
    </w:p>
    <w:p w:rsidR="00023361" w:rsidRDefault="00F67062" w:rsidP="00E310A6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832255">
          <w:rPr>
            <w:rStyle w:val="a7"/>
            <w:rFonts w:ascii="Times New Roman" w:hAnsi="Times New Roman" w:cs="Times New Roman"/>
            <w:sz w:val="28"/>
            <w:szCs w:val="28"/>
          </w:rPr>
          <w:t>http://vidod.edu.ru/internet/orgs/</w:t>
        </w:r>
      </w:hyperlink>
      <w:r w:rsidRPr="008322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255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832255">
        <w:rPr>
          <w:rFonts w:ascii="Times New Roman" w:hAnsi="Times New Roman" w:cs="Times New Roman"/>
          <w:sz w:val="28"/>
          <w:szCs w:val="28"/>
        </w:rPr>
        <w:t xml:space="preserve">-странички учреждений дополнительного образования. </w:t>
      </w:r>
    </w:p>
    <w:p w:rsidR="00023361" w:rsidRDefault="00F67062" w:rsidP="00E310A6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832255">
          <w:rPr>
            <w:rFonts w:ascii="Times New Roman" w:hAnsi="Times New Roman" w:cs="Times New Roman"/>
            <w:color w:val="0000FF"/>
            <w:sz w:val="28"/>
            <w:szCs w:val="28"/>
          </w:rPr>
          <w:t>http://school.edu.ru/catalog.asp?cat_ob_no=57</w:t>
        </w:r>
      </w:hyperlink>
      <w:r w:rsidRPr="00832255">
        <w:rPr>
          <w:rFonts w:ascii="Times New Roman" w:hAnsi="Times New Roman" w:cs="Times New Roman"/>
          <w:sz w:val="28"/>
          <w:szCs w:val="28"/>
        </w:rPr>
        <w:t xml:space="preserve"> Образовательный досуг</w:t>
      </w:r>
      <w:r w:rsidR="00023361" w:rsidRPr="00832255">
        <w:rPr>
          <w:rFonts w:ascii="Times New Roman" w:hAnsi="Times New Roman" w:cs="Times New Roman"/>
          <w:sz w:val="28"/>
          <w:szCs w:val="28"/>
        </w:rPr>
        <w:t>.</w:t>
      </w:r>
    </w:p>
    <w:p w:rsidR="00832255" w:rsidRDefault="00F67062" w:rsidP="00E310A6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832255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832255">
          <w:rPr>
            <w:rFonts w:ascii="Times New Roman" w:hAnsi="Times New Roman" w:cs="Times New Roman"/>
            <w:color w:val="0000FF"/>
            <w:sz w:val="28"/>
            <w:szCs w:val="28"/>
          </w:rPr>
          <w:t>http://school.edu.ru/catalog.asp?cat_ob_no=54</w:t>
        </w:r>
      </w:hyperlink>
      <w:r w:rsidRPr="00832255">
        <w:rPr>
          <w:rFonts w:ascii="Times New Roman" w:hAnsi="Times New Roman" w:cs="Times New Roman"/>
          <w:sz w:val="28"/>
          <w:szCs w:val="28"/>
        </w:rPr>
        <w:t xml:space="preserve"> Дополнительное образование</w:t>
      </w:r>
      <w:r w:rsidR="00832255" w:rsidRPr="00832255">
        <w:rPr>
          <w:rFonts w:ascii="Times New Roman" w:hAnsi="Times New Roman" w:cs="Times New Roman"/>
          <w:sz w:val="28"/>
          <w:szCs w:val="28"/>
        </w:rPr>
        <w:t>.</w:t>
      </w:r>
    </w:p>
    <w:p w:rsidR="00F67062" w:rsidRPr="00832255" w:rsidRDefault="00F67062" w:rsidP="00E310A6">
      <w:pPr>
        <w:pStyle w:val="a3"/>
        <w:numPr>
          <w:ilvl w:val="0"/>
          <w:numId w:val="5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832255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832255">
          <w:rPr>
            <w:rFonts w:ascii="Times New Roman" w:hAnsi="Times New Roman" w:cs="Times New Roman"/>
            <w:color w:val="0000FF"/>
            <w:sz w:val="28"/>
            <w:szCs w:val="28"/>
          </w:rPr>
          <w:t>http://kidsworld.ru/</w:t>
        </w:r>
      </w:hyperlink>
      <w:r w:rsidRPr="00832255">
        <w:rPr>
          <w:rFonts w:ascii="Times New Roman" w:hAnsi="Times New Roman" w:cs="Times New Roman"/>
          <w:sz w:val="28"/>
          <w:szCs w:val="28"/>
        </w:rPr>
        <w:t xml:space="preserve"> Справочно-информационный портал дополнительного образования детей. </w:t>
      </w:r>
    </w:p>
    <w:p w:rsidR="00023361" w:rsidRDefault="00023361" w:rsidP="00E310A6">
      <w:pPr>
        <w:shd w:val="clear" w:color="auto" w:fill="FFFFFF"/>
        <w:tabs>
          <w:tab w:val="left" w:pos="426"/>
        </w:tabs>
        <w:spacing w:before="100" w:beforeAutospacing="1" w:after="100" w:afterAutospacing="1" w:line="360" w:lineRule="auto"/>
        <w:jc w:val="both"/>
        <w:rPr>
          <w:sz w:val="28"/>
          <w:szCs w:val="28"/>
        </w:rPr>
      </w:pPr>
    </w:p>
    <w:p w:rsidR="00023361" w:rsidRDefault="00023361" w:rsidP="00310340">
      <w:pPr>
        <w:shd w:val="clear" w:color="auto" w:fill="FFFFFF"/>
        <w:spacing w:before="100" w:beforeAutospacing="1" w:after="100" w:afterAutospacing="1" w:line="360" w:lineRule="auto"/>
        <w:ind w:left="644"/>
        <w:jc w:val="both"/>
        <w:rPr>
          <w:sz w:val="28"/>
          <w:szCs w:val="28"/>
        </w:rPr>
      </w:pPr>
    </w:p>
    <w:p w:rsidR="00023361" w:rsidRDefault="00023361" w:rsidP="00310340">
      <w:pPr>
        <w:shd w:val="clear" w:color="auto" w:fill="FFFFFF"/>
        <w:spacing w:before="100" w:beforeAutospacing="1" w:after="100" w:afterAutospacing="1" w:line="360" w:lineRule="auto"/>
        <w:ind w:left="644"/>
        <w:jc w:val="both"/>
        <w:rPr>
          <w:sz w:val="28"/>
          <w:szCs w:val="28"/>
        </w:rPr>
      </w:pPr>
    </w:p>
    <w:p w:rsidR="00023361" w:rsidRDefault="00023361" w:rsidP="00310340">
      <w:pPr>
        <w:shd w:val="clear" w:color="auto" w:fill="FFFFFF"/>
        <w:spacing w:before="100" w:beforeAutospacing="1" w:after="100" w:afterAutospacing="1" w:line="360" w:lineRule="auto"/>
        <w:ind w:left="644"/>
        <w:jc w:val="both"/>
        <w:rPr>
          <w:sz w:val="28"/>
          <w:szCs w:val="28"/>
        </w:rPr>
      </w:pPr>
    </w:p>
    <w:p w:rsidR="00023361" w:rsidRDefault="00023361" w:rsidP="00310340">
      <w:pPr>
        <w:shd w:val="clear" w:color="auto" w:fill="FFFFFF"/>
        <w:spacing w:before="100" w:beforeAutospacing="1" w:after="100" w:afterAutospacing="1" w:line="360" w:lineRule="auto"/>
        <w:ind w:left="644"/>
        <w:jc w:val="both"/>
        <w:rPr>
          <w:sz w:val="28"/>
          <w:szCs w:val="28"/>
        </w:rPr>
      </w:pPr>
    </w:p>
    <w:p w:rsidR="00023361" w:rsidRDefault="00023361" w:rsidP="00310340">
      <w:pPr>
        <w:shd w:val="clear" w:color="auto" w:fill="FFFFFF"/>
        <w:spacing w:before="100" w:beforeAutospacing="1" w:after="100" w:afterAutospacing="1" w:line="360" w:lineRule="auto"/>
        <w:ind w:left="644"/>
        <w:jc w:val="both"/>
        <w:rPr>
          <w:sz w:val="28"/>
          <w:szCs w:val="28"/>
        </w:rPr>
      </w:pPr>
    </w:p>
    <w:p w:rsidR="00023361" w:rsidRDefault="00023361" w:rsidP="00310340">
      <w:pPr>
        <w:shd w:val="clear" w:color="auto" w:fill="FFFFFF"/>
        <w:spacing w:before="100" w:beforeAutospacing="1" w:after="100" w:afterAutospacing="1" w:line="360" w:lineRule="auto"/>
        <w:ind w:left="644"/>
        <w:jc w:val="both"/>
        <w:rPr>
          <w:sz w:val="28"/>
          <w:szCs w:val="28"/>
        </w:rPr>
      </w:pPr>
    </w:p>
    <w:p w:rsidR="00F67062" w:rsidRPr="00023361" w:rsidRDefault="00E0094C" w:rsidP="00310340">
      <w:pPr>
        <w:shd w:val="clear" w:color="auto" w:fill="FFFFFF"/>
        <w:spacing w:before="100" w:beforeAutospacing="1" w:after="100" w:afterAutospacing="1" w:line="360" w:lineRule="auto"/>
        <w:ind w:left="644"/>
        <w:jc w:val="both"/>
        <w:rPr>
          <w:b/>
          <w:sz w:val="28"/>
          <w:szCs w:val="28"/>
        </w:rPr>
      </w:pPr>
      <w:r w:rsidRPr="00023361">
        <w:rPr>
          <w:b/>
          <w:sz w:val="28"/>
          <w:szCs w:val="28"/>
        </w:rPr>
        <w:lastRenderedPageBreak/>
        <w:t>Список литературы для учащихся</w:t>
      </w:r>
    </w:p>
    <w:p w:rsidR="00F2764A" w:rsidRPr="00832255" w:rsidRDefault="00E310A6" w:rsidP="00E310A6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Адаменко Н. Подвиг народа</w:t>
      </w:r>
      <w:r w:rsidR="00F2764A" w:rsidRPr="00832255">
        <w:rPr>
          <w:rFonts w:ascii="Times New Roman" w:hAnsi="Times New Roman" w:cs="Times New Roman"/>
          <w:sz w:val="28"/>
          <w:szCs w:val="28"/>
        </w:rPr>
        <w:t>: историко-литера</w:t>
      </w:r>
      <w:r>
        <w:rPr>
          <w:rFonts w:ascii="Times New Roman" w:hAnsi="Times New Roman" w:cs="Times New Roman"/>
          <w:sz w:val="28"/>
          <w:szCs w:val="28"/>
        </w:rPr>
        <w:t>турная панорама для учащихся 8-</w:t>
      </w:r>
      <w:r w:rsidR="00F2764A" w:rsidRPr="00832255">
        <w:rPr>
          <w:rFonts w:ascii="Times New Roman" w:hAnsi="Times New Roman" w:cs="Times New Roman"/>
          <w:sz w:val="28"/>
          <w:szCs w:val="28"/>
        </w:rPr>
        <w:t xml:space="preserve">9 </w:t>
      </w:r>
      <w:proofErr w:type="spellStart"/>
      <w:r w:rsidR="00F2764A" w:rsidRPr="0083225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F2764A" w:rsidRPr="00832255">
        <w:rPr>
          <w:rFonts w:ascii="Times New Roman" w:hAnsi="Times New Roman" w:cs="Times New Roman"/>
          <w:sz w:val="28"/>
          <w:szCs w:val="28"/>
        </w:rPr>
        <w:t xml:space="preserve">. / Н. Адаменко // Воспитание школьников. – 2009. </w:t>
      </w:r>
      <w:r w:rsidRPr="00310340">
        <w:rPr>
          <w:rFonts w:ascii="Times New Roman" w:hAnsi="Times New Roman" w:cs="Times New Roman"/>
          <w:sz w:val="28"/>
          <w:szCs w:val="28"/>
        </w:rPr>
        <w:t>–</w:t>
      </w:r>
      <w:r w:rsidR="00F2764A" w:rsidRPr="00832255">
        <w:rPr>
          <w:rFonts w:ascii="Times New Roman" w:hAnsi="Times New Roman" w:cs="Times New Roman"/>
          <w:sz w:val="28"/>
          <w:szCs w:val="28"/>
        </w:rPr>
        <w:t xml:space="preserve"> № 4.</w:t>
      </w:r>
    </w:p>
    <w:p w:rsidR="00A81863" w:rsidRPr="00832255" w:rsidRDefault="00F2764A" w:rsidP="00E310A6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2255">
        <w:rPr>
          <w:rFonts w:ascii="Times New Roman" w:hAnsi="Times New Roman" w:cs="Times New Roman"/>
          <w:sz w:val="28"/>
          <w:szCs w:val="28"/>
        </w:rPr>
        <w:t>Анисимов, Е. История России от Рюрика до Путина. Люди, события, даты / Е. Анисимов. - СПб</w:t>
      </w:r>
      <w:proofErr w:type="gramStart"/>
      <w:r w:rsidRPr="00832255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832255">
        <w:rPr>
          <w:rFonts w:ascii="Times New Roman" w:hAnsi="Times New Roman" w:cs="Times New Roman"/>
          <w:sz w:val="28"/>
          <w:szCs w:val="28"/>
        </w:rPr>
        <w:t xml:space="preserve">Питер, 2013. </w:t>
      </w:r>
      <w:r w:rsidR="00E310A6" w:rsidRPr="00310340">
        <w:rPr>
          <w:rFonts w:ascii="Times New Roman" w:hAnsi="Times New Roman" w:cs="Times New Roman"/>
          <w:sz w:val="28"/>
          <w:szCs w:val="28"/>
        </w:rPr>
        <w:t>–</w:t>
      </w:r>
      <w:r w:rsidRPr="00832255">
        <w:rPr>
          <w:rFonts w:ascii="Times New Roman" w:hAnsi="Times New Roman" w:cs="Times New Roman"/>
          <w:sz w:val="28"/>
          <w:szCs w:val="28"/>
        </w:rPr>
        <w:t xml:space="preserve"> 592 c.</w:t>
      </w:r>
    </w:p>
    <w:p w:rsidR="00832255" w:rsidRPr="00832255" w:rsidRDefault="00832255" w:rsidP="00E310A6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255">
        <w:rPr>
          <w:rFonts w:ascii="Times New Roman" w:hAnsi="Times New Roman" w:cs="Times New Roman"/>
          <w:sz w:val="28"/>
          <w:szCs w:val="28"/>
        </w:rPr>
        <w:t>Ахмеджанова</w:t>
      </w:r>
      <w:proofErr w:type="spellEnd"/>
      <w:r w:rsidRPr="00832255">
        <w:rPr>
          <w:rFonts w:ascii="Times New Roman" w:hAnsi="Times New Roman" w:cs="Times New Roman"/>
          <w:sz w:val="28"/>
          <w:szCs w:val="28"/>
        </w:rPr>
        <w:t xml:space="preserve"> З.Х. Нам </w:t>
      </w:r>
      <w:proofErr w:type="gramStart"/>
      <w:r w:rsidRPr="00832255">
        <w:rPr>
          <w:rFonts w:ascii="Times New Roman" w:hAnsi="Times New Roman" w:cs="Times New Roman"/>
          <w:sz w:val="28"/>
          <w:szCs w:val="28"/>
        </w:rPr>
        <w:t>завещаны</w:t>
      </w:r>
      <w:proofErr w:type="gramEnd"/>
      <w:r w:rsidRPr="00832255">
        <w:rPr>
          <w:rFonts w:ascii="Times New Roman" w:hAnsi="Times New Roman" w:cs="Times New Roman"/>
          <w:sz w:val="28"/>
          <w:szCs w:val="28"/>
        </w:rPr>
        <w:t xml:space="preserve"> память и слава / З.Х. </w:t>
      </w:r>
      <w:proofErr w:type="spellStart"/>
      <w:r w:rsidRPr="00832255">
        <w:rPr>
          <w:rFonts w:ascii="Times New Roman" w:hAnsi="Times New Roman" w:cs="Times New Roman"/>
          <w:sz w:val="28"/>
          <w:szCs w:val="28"/>
        </w:rPr>
        <w:t>Ахмеджанова</w:t>
      </w:r>
      <w:proofErr w:type="spellEnd"/>
      <w:r w:rsidRPr="00832255">
        <w:rPr>
          <w:rFonts w:ascii="Times New Roman" w:hAnsi="Times New Roman" w:cs="Times New Roman"/>
          <w:sz w:val="28"/>
          <w:szCs w:val="28"/>
        </w:rPr>
        <w:t xml:space="preserve">, Э.М. </w:t>
      </w:r>
      <w:proofErr w:type="spellStart"/>
      <w:r w:rsidRPr="00832255">
        <w:rPr>
          <w:rFonts w:ascii="Times New Roman" w:hAnsi="Times New Roman" w:cs="Times New Roman"/>
          <w:sz w:val="28"/>
          <w:szCs w:val="28"/>
        </w:rPr>
        <w:t>Галиева</w:t>
      </w:r>
      <w:proofErr w:type="spellEnd"/>
      <w:r w:rsidRPr="00832255">
        <w:rPr>
          <w:rFonts w:ascii="Times New Roman" w:hAnsi="Times New Roman" w:cs="Times New Roman"/>
          <w:sz w:val="28"/>
          <w:szCs w:val="28"/>
        </w:rPr>
        <w:t xml:space="preserve"> // Дополнительное образование и воспитание. – 2012. - № 2. – (опыт «Поста № 1 у Вечного огня»).</w:t>
      </w:r>
    </w:p>
    <w:p w:rsidR="00023361" w:rsidRPr="00832255" w:rsidRDefault="00A81863" w:rsidP="00E310A6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255">
        <w:rPr>
          <w:rFonts w:ascii="Times New Roman" w:hAnsi="Times New Roman" w:cs="Times New Roman"/>
          <w:sz w:val="28"/>
          <w:szCs w:val="28"/>
        </w:rPr>
        <w:t>Вурста</w:t>
      </w:r>
      <w:proofErr w:type="spellEnd"/>
      <w:r w:rsidRPr="00832255">
        <w:rPr>
          <w:rFonts w:ascii="Times New Roman" w:hAnsi="Times New Roman" w:cs="Times New Roman"/>
          <w:sz w:val="28"/>
          <w:szCs w:val="28"/>
        </w:rPr>
        <w:t>, Н.И. История России: Даты, события, личности / Н.И.</w:t>
      </w:r>
      <w:r w:rsidRPr="00E310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10A6">
        <w:rPr>
          <w:rFonts w:ascii="Times New Roman" w:hAnsi="Times New Roman" w:cs="Times New Roman"/>
          <w:sz w:val="28"/>
          <w:szCs w:val="28"/>
        </w:rPr>
        <w:t>Вурста</w:t>
      </w:r>
      <w:proofErr w:type="spellEnd"/>
      <w:r w:rsidR="00E310A6">
        <w:rPr>
          <w:rFonts w:ascii="Times New Roman" w:hAnsi="Times New Roman" w:cs="Times New Roman"/>
          <w:sz w:val="28"/>
          <w:szCs w:val="28"/>
        </w:rPr>
        <w:t>.</w:t>
      </w:r>
      <w:r w:rsidRPr="00832255">
        <w:rPr>
          <w:rFonts w:ascii="Times New Roman" w:hAnsi="Times New Roman" w:cs="Times New Roman"/>
          <w:sz w:val="28"/>
          <w:szCs w:val="28"/>
        </w:rPr>
        <w:t xml:space="preserve"> </w:t>
      </w:r>
      <w:r w:rsidR="00E310A6" w:rsidRPr="00310340">
        <w:rPr>
          <w:rFonts w:ascii="Times New Roman" w:hAnsi="Times New Roman" w:cs="Times New Roman"/>
          <w:sz w:val="28"/>
          <w:szCs w:val="28"/>
        </w:rPr>
        <w:t>–</w:t>
      </w:r>
      <w:r w:rsidRPr="008322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255">
        <w:rPr>
          <w:rFonts w:ascii="Times New Roman" w:hAnsi="Times New Roman" w:cs="Times New Roman"/>
          <w:sz w:val="28"/>
          <w:szCs w:val="28"/>
        </w:rPr>
        <w:t>Рн</w:t>
      </w:r>
      <w:proofErr w:type="spellEnd"/>
      <w:proofErr w:type="gramStart"/>
      <w:r w:rsidRPr="00832255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832255">
        <w:rPr>
          <w:rFonts w:ascii="Times New Roman" w:hAnsi="Times New Roman" w:cs="Times New Roman"/>
          <w:sz w:val="28"/>
          <w:szCs w:val="28"/>
        </w:rPr>
        <w:t xml:space="preserve">: Феникс, 2013. </w:t>
      </w:r>
      <w:r w:rsidR="00E310A6" w:rsidRPr="00310340">
        <w:rPr>
          <w:rFonts w:ascii="Times New Roman" w:hAnsi="Times New Roman" w:cs="Times New Roman"/>
          <w:sz w:val="28"/>
          <w:szCs w:val="28"/>
        </w:rPr>
        <w:t>–</w:t>
      </w:r>
      <w:r w:rsidR="00E310A6">
        <w:rPr>
          <w:rFonts w:ascii="Times New Roman" w:hAnsi="Times New Roman" w:cs="Times New Roman"/>
          <w:sz w:val="28"/>
          <w:szCs w:val="28"/>
        </w:rPr>
        <w:t xml:space="preserve"> </w:t>
      </w:r>
      <w:r w:rsidRPr="00832255">
        <w:rPr>
          <w:rFonts w:ascii="Times New Roman" w:hAnsi="Times New Roman" w:cs="Times New Roman"/>
          <w:sz w:val="28"/>
          <w:szCs w:val="28"/>
        </w:rPr>
        <w:t>191 c.</w:t>
      </w:r>
      <w:r w:rsidR="00023361" w:rsidRPr="00832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863" w:rsidRPr="00832255" w:rsidRDefault="00023361" w:rsidP="00E310A6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2255">
        <w:rPr>
          <w:rFonts w:ascii="Times New Roman" w:hAnsi="Times New Roman" w:cs="Times New Roman"/>
          <w:sz w:val="28"/>
          <w:szCs w:val="28"/>
        </w:rPr>
        <w:t>Государственный военно-исторический музей-заповедник «</w:t>
      </w:r>
      <w:proofErr w:type="spellStart"/>
      <w:r w:rsidRPr="00832255">
        <w:rPr>
          <w:rFonts w:ascii="Times New Roman" w:hAnsi="Times New Roman" w:cs="Times New Roman"/>
          <w:sz w:val="28"/>
          <w:szCs w:val="28"/>
        </w:rPr>
        <w:t>Прохоровское</w:t>
      </w:r>
      <w:proofErr w:type="spellEnd"/>
      <w:r w:rsidRPr="00832255">
        <w:rPr>
          <w:rFonts w:ascii="Times New Roman" w:hAnsi="Times New Roman" w:cs="Times New Roman"/>
          <w:sz w:val="28"/>
          <w:szCs w:val="28"/>
        </w:rPr>
        <w:t xml:space="preserve"> поле» [Электронный ресурс]. – Режим доступа: </w:t>
      </w:r>
      <w:hyperlink r:id="rId13" w:history="1">
        <w:r w:rsidRPr="00832255">
          <w:rPr>
            <w:rStyle w:val="a7"/>
            <w:rFonts w:ascii="Times New Roman" w:hAnsi="Times New Roman" w:cs="Times New Roman"/>
            <w:sz w:val="28"/>
            <w:szCs w:val="28"/>
          </w:rPr>
          <w:t>http://www.museum.ru/m2135</w:t>
        </w:r>
      </w:hyperlink>
    </w:p>
    <w:p w:rsidR="00F2764A" w:rsidRPr="00832255" w:rsidRDefault="00F2764A" w:rsidP="00E310A6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322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Зацепина</w:t>
      </w:r>
      <w:proofErr w:type="spellEnd"/>
      <w:r w:rsidRPr="008322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</w:t>
      </w:r>
      <w:r w:rsidR="00A81863" w:rsidRPr="008322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8322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Дни воинской славы. Патриотическое воспитание дошкольников; Мозаика-Синтез </w:t>
      </w:r>
      <w:r w:rsidR="00E310A6" w:rsidRPr="00310340">
        <w:rPr>
          <w:rFonts w:ascii="Times New Roman" w:hAnsi="Times New Roman" w:cs="Times New Roman"/>
          <w:sz w:val="28"/>
          <w:szCs w:val="28"/>
        </w:rPr>
        <w:t>–</w:t>
      </w:r>
      <w:r w:rsidRPr="008322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М., </w:t>
      </w:r>
      <w:r w:rsidRPr="00832255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2015</w:t>
      </w:r>
      <w:r w:rsidRPr="008322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="00E310A6" w:rsidRPr="00310340">
        <w:rPr>
          <w:rFonts w:ascii="Times New Roman" w:hAnsi="Times New Roman" w:cs="Times New Roman"/>
          <w:sz w:val="28"/>
          <w:szCs w:val="28"/>
        </w:rPr>
        <w:t>–</w:t>
      </w:r>
      <w:r w:rsidRPr="008322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832255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186</w:t>
      </w:r>
      <w:r w:rsidRPr="008322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E310A6">
        <w:rPr>
          <w:rFonts w:ascii="Times New Roman" w:hAnsi="Times New Roman" w:cs="Times New Roman"/>
          <w:sz w:val="28"/>
          <w:szCs w:val="28"/>
          <w:shd w:val="clear" w:color="auto" w:fill="FFFFFF"/>
        </w:rPr>
        <w:t>c.</w:t>
      </w:r>
    </w:p>
    <w:p w:rsidR="00A81863" w:rsidRPr="00832255" w:rsidRDefault="00A81863" w:rsidP="00E310A6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2255">
        <w:rPr>
          <w:rFonts w:ascii="Times New Roman" w:hAnsi="Times New Roman" w:cs="Times New Roman"/>
          <w:sz w:val="28"/>
          <w:szCs w:val="28"/>
        </w:rPr>
        <w:t xml:space="preserve">Земля белгородская в годы Великой </w:t>
      </w:r>
      <w:r w:rsidR="00E310A6">
        <w:rPr>
          <w:rFonts w:ascii="Times New Roman" w:hAnsi="Times New Roman" w:cs="Times New Roman"/>
          <w:sz w:val="28"/>
          <w:szCs w:val="28"/>
        </w:rPr>
        <w:t>Отечественной войны 1941-1945</w:t>
      </w:r>
      <w:r w:rsidRPr="00832255">
        <w:rPr>
          <w:rFonts w:ascii="Times New Roman" w:hAnsi="Times New Roman" w:cs="Times New Roman"/>
          <w:sz w:val="28"/>
          <w:szCs w:val="28"/>
        </w:rPr>
        <w:t>/ В.В. Овчинников. – М. – Белгород: Фонд регионального развития, ОАО «Типография «Новости», 2011.</w:t>
      </w:r>
      <w:r w:rsidR="00E310A6">
        <w:rPr>
          <w:rFonts w:ascii="Times New Roman" w:hAnsi="Times New Roman" w:cs="Times New Roman"/>
          <w:sz w:val="28"/>
          <w:szCs w:val="28"/>
        </w:rPr>
        <w:t xml:space="preserve"> </w:t>
      </w:r>
      <w:r w:rsidR="00E310A6" w:rsidRPr="00310340">
        <w:rPr>
          <w:rFonts w:ascii="Times New Roman" w:hAnsi="Times New Roman" w:cs="Times New Roman"/>
          <w:sz w:val="28"/>
          <w:szCs w:val="28"/>
        </w:rPr>
        <w:t>–</w:t>
      </w:r>
      <w:r w:rsidRPr="00832255">
        <w:rPr>
          <w:rFonts w:ascii="Times New Roman" w:hAnsi="Times New Roman" w:cs="Times New Roman"/>
          <w:sz w:val="28"/>
          <w:szCs w:val="28"/>
        </w:rPr>
        <w:t xml:space="preserve"> 312 с. </w:t>
      </w:r>
    </w:p>
    <w:p w:rsidR="00023361" w:rsidRPr="00832255" w:rsidRDefault="00023361" w:rsidP="00E310A6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2255">
        <w:rPr>
          <w:rFonts w:ascii="Times New Roman" w:hAnsi="Times New Roman" w:cs="Times New Roman"/>
          <w:sz w:val="28"/>
          <w:szCs w:val="28"/>
        </w:rPr>
        <w:t>З</w:t>
      </w:r>
      <w:r w:rsidRPr="00832255">
        <w:rPr>
          <w:rFonts w:ascii="Times New Roman" w:hAnsi="Times New Roman" w:cs="Times New Roman"/>
          <w:sz w:val="28"/>
          <w:szCs w:val="28"/>
        </w:rPr>
        <w:t>орин, И.В., Квартальнов, В.А. Энциклопедия туризма [Текст]: справочник / И.В. Зорин, В.А. Квартальнов. – М.: Финансы и статистика, 2003. – 368 с.</w:t>
      </w:r>
    </w:p>
    <w:p w:rsidR="00A81863" w:rsidRPr="00832255" w:rsidRDefault="00A81863" w:rsidP="00E310A6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2255">
        <w:rPr>
          <w:rFonts w:ascii="Times New Roman" w:hAnsi="Times New Roman" w:cs="Times New Roman"/>
          <w:sz w:val="28"/>
          <w:szCs w:val="28"/>
        </w:rPr>
        <w:t xml:space="preserve">История </w:t>
      </w:r>
      <w:proofErr w:type="spellStart"/>
      <w:r w:rsidRPr="00832255">
        <w:rPr>
          <w:rFonts w:ascii="Times New Roman" w:hAnsi="Times New Roman" w:cs="Times New Roman"/>
          <w:sz w:val="28"/>
          <w:szCs w:val="28"/>
        </w:rPr>
        <w:t>Слобожанщины</w:t>
      </w:r>
      <w:proofErr w:type="spellEnd"/>
      <w:r w:rsidRPr="00832255">
        <w:rPr>
          <w:rFonts w:ascii="Times New Roman" w:hAnsi="Times New Roman" w:cs="Times New Roman"/>
          <w:sz w:val="28"/>
          <w:szCs w:val="28"/>
        </w:rPr>
        <w:t xml:space="preserve"> и Белгородского края. </w:t>
      </w:r>
      <w:r w:rsidR="00023361" w:rsidRPr="00832255">
        <w:rPr>
          <w:rFonts w:ascii="Times New Roman" w:hAnsi="Times New Roman" w:cs="Times New Roman"/>
          <w:sz w:val="28"/>
          <w:szCs w:val="28"/>
        </w:rPr>
        <w:t>[Текст]: учебное пособие / Общ</w:t>
      </w:r>
      <w:proofErr w:type="gramStart"/>
      <w:r w:rsidR="00023361" w:rsidRPr="0083225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23361" w:rsidRPr="008322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3361" w:rsidRPr="0083225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23361" w:rsidRPr="00832255">
        <w:rPr>
          <w:rFonts w:ascii="Times New Roman" w:hAnsi="Times New Roman" w:cs="Times New Roman"/>
          <w:sz w:val="28"/>
          <w:szCs w:val="28"/>
        </w:rPr>
        <w:t xml:space="preserve">ед. В.В. </w:t>
      </w:r>
      <w:proofErr w:type="spellStart"/>
      <w:r w:rsidR="00023361" w:rsidRPr="00832255"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 w:rsidR="00023361" w:rsidRPr="00832255">
        <w:rPr>
          <w:rFonts w:ascii="Times New Roman" w:hAnsi="Times New Roman" w:cs="Times New Roman"/>
          <w:sz w:val="28"/>
          <w:szCs w:val="28"/>
        </w:rPr>
        <w:t xml:space="preserve"> и Н.Н. Олейника.</w:t>
      </w:r>
      <w:r w:rsidRPr="00832255">
        <w:rPr>
          <w:rFonts w:ascii="Times New Roman" w:hAnsi="Times New Roman" w:cs="Times New Roman"/>
          <w:sz w:val="28"/>
          <w:szCs w:val="28"/>
        </w:rPr>
        <w:t xml:space="preserve">– Белгород: Белгородская </w:t>
      </w:r>
      <w:r w:rsidR="004B5162" w:rsidRPr="00832255">
        <w:rPr>
          <w:rFonts w:ascii="Times New Roman" w:hAnsi="Times New Roman" w:cs="Times New Roman"/>
          <w:sz w:val="28"/>
          <w:szCs w:val="28"/>
        </w:rPr>
        <w:t xml:space="preserve">областная </w:t>
      </w:r>
      <w:r w:rsidR="00E310A6">
        <w:rPr>
          <w:rFonts w:ascii="Times New Roman" w:hAnsi="Times New Roman" w:cs="Times New Roman"/>
          <w:sz w:val="28"/>
          <w:szCs w:val="28"/>
        </w:rPr>
        <w:t>типография, 201</w:t>
      </w:r>
      <w:r w:rsidRPr="00832255">
        <w:rPr>
          <w:rFonts w:ascii="Times New Roman" w:hAnsi="Times New Roman" w:cs="Times New Roman"/>
          <w:sz w:val="28"/>
          <w:szCs w:val="28"/>
        </w:rPr>
        <w:t>1</w:t>
      </w:r>
      <w:r w:rsidR="004B5162" w:rsidRPr="00832255">
        <w:rPr>
          <w:rFonts w:ascii="Times New Roman" w:hAnsi="Times New Roman" w:cs="Times New Roman"/>
          <w:sz w:val="28"/>
          <w:szCs w:val="28"/>
        </w:rPr>
        <w:t>. – 336 с.</w:t>
      </w:r>
    </w:p>
    <w:p w:rsidR="00023361" w:rsidRPr="00832255" w:rsidRDefault="00023361" w:rsidP="00E310A6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2255">
        <w:rPr>
          <w:rFonts w:ascii="Times New Roman" w:hAnsi="Times New Roman" w:cs="Times New Roman"/>
          <w:sz w:val="28"/>
          <w:szCs w:val="28"/>
        </w:rPr>
        <w:t xml:space="preserve">Краеведческий туризм [Электронный ресурс]. – Режим доступа: </w:t>
      </w:r>
      <w:hyperlink r:id="rId14" w:history="1">
        <w:r w:rsidR="00E310A6" w:rsidRPr="00347BC3">
          <w:rPr>
            <w:rStyle w:val="a7"/>
            <w:rFonts w:ascii="Times New Roman" w:hAnsi="Times New Roman" w:cs="Times New Roman"/>
            <w:sz w:val="28"/>
            <w:szCs w:val="28"/>
          </w:rPr>
          <w:t>http://studopedia.ru/3_190364_tema--osobennosti-organizatsii-kraevedcheskogoturizma.html</w:t>
        </w:r>
      </w:hyperlink>
      <w:r w:rsidR="00E310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64A" w:rsidRPr="00832255" w:rsidRDefault="004B5162" w:rsidP="00E310A6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255">
        <w:rPr>
          <w:rFonts w:ascii="Times New Roman" w:hAnsi="Times New Roman" w:cs="Times New Roman"/>
          <w:sz w:val="28"/>
          <w:szCs w:val="28"/>
        </w:rPr>
        <w:t>Крупенков</w:t>
      </w:r>
      <w:proofErr w:type="spellEnd"/>
      <w:r w:rsidRPr="00832255">
        <w:rPr>
          <w:rFonts w:ascii="Times New Roman" w:hAnsi="Times New Roman" w:cs="Times New Roman"/>
          <w:sz w:val="28"/>
          <w:szCs w:val="28"/>
        </w:rPr>
        <w:t xml:space="preserve"> А.Н. Белгородская старина. – Белгород: Константа, 2011. – 272 с.</w:t>
      </w:r>
    </w:p>
    <w:p w:rsidR="004B5162" w:rsidRPr="00832255" w:rsidRDefault="00023361" w:rsidP="00E310A6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2255">
        <w:rPr>
          <w:rFonts w:ascii="Times New Roman" w:hAnsi="Times New Roman" w:cs="Times New Roman"/>
          <w:sz w:val="28"/>
          <w:szCs w:val="28"/>
        </w:rPr>
        <w:t xml:space="preserve">История Белгородской области [Электронный ресурс]. – Режим доступа: </w:t>
      </w:r>
      <w:hyperlink r:id="rId15" w:history="1">
        <w:r w:rsidR="00E310A6" w:rsidRPr="00347BC3">
          <w:rPr>
            <w:rStyle w:val="a7"/>
            <w:rFonts w:ascii="Times New Roman" w:hAnsi="Times New Roman" w:cs="Times New Roman"/>
            <w:sz w:val="28"/>
            <w:szCs w:val="28"/>
          </w:rPr>
          <w:t>https://ru.wikipedia.org/</w:t>
        </w:r>
      </w:hyperlink>
      <w:r w:rsidR="00E310A6">
        <w:rPr>
          <w:rFonts w:ascii="Times New Roman" w:hAnsi="Times New Roman" w:cs="Times New Roman"/>
          <w:sz w:val="28"/>
          <w:szCs w:val="28"/>
        </w:rPr>
        <w:t xml:space="preserve"> </w:t>
      </w:r>
      <w:r w:rsidR="004B5162" w:rsidRPr="00832255">
        <w:rPr>
          <w:rFonts w:ascii="Times New Roman" w:hAnsi="Times New Roman" w:cs="Times New Roman"/>
          <w:sz w:val="28"/>
          <w:szCs w:val="28"/>
        </w:rPr>
        <w:t>Овчинников В.В. Легенды, тайны, чудеса, загадки, были, небыли, сказы земли белгородской. Том 1. – Белгород: Белгородская областная типография, 2011. – 264 с.</w:t>
      </w:r>
    </w:p>
    <w:p w:rsidR="004B5162" w:rsidRPr="00832255" w:rsidRDefault="004B5162" w:rsidP="00E310A6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32255">
        <w:rPr>
          <w:rFonts w:ascii="Times New Roman" w:hAnsi="Times New Roman" w:cs="Times New Roman"/>
          <w:sz w:val="28"/>
          <w:szCs w:val="28"/>
        </w:rPr>
        <w:t xml:space="preserve">Туристические маршруты, 2019 – Белгород. </w:t>
      </w:r>
      <w:r w:rsidR="00023361" w:rsidRPr="00832255">
        <w:rPr>
          <w:rFonts w:ascii="Times New Roman" w:hAnsi="Times New Roman" w:cs="Times New Roman"/>
          <w:sz w:val="28"/>
          <w:szCs w:val="28"/>
        </w:rPr>
        <w:t xml:space="preserve"> </w:t>
      </w:r>
      <w:r w:rsidR="00023361" w:rsidRPr="00832255">
        <w:rPr>
          <w:rFonts w:ascii="Times New Roman" w:hAnsi="Times New Roman" w:cs="Times New Roman"/>
          <w:sz w:val="28"/>
          <w:szCs w:val="28"/>
        </w:rPr>
        <w:t xml:space="preserve">[Электронный ресурс]. – Режим доступа: </w:t>
      </w:r>
      <w:hyperlink r:id="rId16" w:history="1">
        <w:r w:rsidRPr="00832255">
          <w:rPr>
            <w:rStyle w:val="a7"/>
            <w:rFonts w:ascii="Times New Roman" w:hAnsi="Times New Roman" w:cs="Times New Roman"/>
            <w:sz w:val="28"/>
            <w:szCs w:val="28"/>
          </w:rPr>
          <w:t>https://bel.cultreg.ru/routes</w:t>
        </w:r>
      </w:hyperlink>
      <w:r w:rsidRPr="00832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162" w:rsidRDefault="004B5162" w:rsidP="00E310A6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left="568"/>
        <w:jc w:val="both"/>
      </w:pPr>
      <w:r>
        <w:t xml:space="preserve"> </w:t>
      </w:r>
      <w:r w:rsidR="00023361">
        <w:t xml:space="preserve"> </w:t>
      </w:r>
    </w:p>
    <w:p w:rsidR="00F67062" w:rsidRDefault="00F67062" w:rsidP="00F670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10340" w:rsidRDefault="00310340" w:rsidP="00F670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10340" w:rsidRDefault="00310340" w:rsidP="00F670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10340" w:rsidRDefault="00310340" w:rsidP="00F670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10A6" w:rsidRDefault="00E310A6" w:rsidP="00F670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10A6" w:rsidRDefault="00E310A6" w:rsidP="00F670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67062" w:rsidRPr="00310340" w:rsidRDefault="0052347E" w:rsidP="000B5DE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340">
        <w:rPr>
          <w:rFonts w:ascii="Times New Roman" w:hAnsi="Times New Roman" w:cs="Times New Roman"/>
          <w:b/>
          <w:sz w:val="28"/>
          <w:szCs w:val="28"/>
        </w:rPr>
        <w:t>Общие параметры критериев педагогической оценки по мониторингу освоения дополните</w:t>
      </w:r>
      <w:r w:rsidR="00E310A6">
        <w:rPr>
          <w:rFonts w:ascii="Times New Roman" w:hAnsi="Times New Roman" w:cs="Times New Roman"/>
          <w:b/>
          <w:sz w:val="28"/>
          <w:szCs w:val="28"/>
        </w:rPr>
        <w:t>льной общеразвивающей программы</w:t>
      </w:r>
    </w:p>
    <w:p w:rsidR="0052347E" w:rsidRDefault="0052347E" w:rsidP="005234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7062">
        <w:rPr>
          <w:rFonts w:ascii="Times New Roman" w:hAnsi="Times New Roman" w:cs="Times New Roman"/>
          <w:sz w:val="28"/>
          <w:szCs w:val="28"/>
        </w:rPr>
        <w:t>Оценка по 10-балльной шкале.</w:t>
      </w:r>
    </w:p>
    <w:tbl>
      <w:tblPr>
        <w:tblStyle w:val="a8"/>
        <w:tblW w:w="9603" w:type="dxa"/>
        <w:tblLook w:val="04A0" w:firstRow="1" w:lastRow="0" w:firstColumn="1" w:lastColumn="0" w:noHBand="0" w:noVBand="1"/>
      </w:tblPr>
      <w:tblGrid>
        <w:gridCol w:w="675"/>
        <w:gridCol w:w="2694"/>
        <w:gridCol w:w="708"/>
        <w:gridCol w:w="5526"/>
      </w:tblGrid>
      <w:tr w:rsidR="00102F4C" w:rsidRPr="00310340" w:rsidTr="000645A2">
        <w:tc>
          <w:tcPr>
            <w:tcW w:w="675" w:type="dxa"/>
            <w:vMerge w:val="restart"/>
            <w:textDirection w:val="btLr"/>
          </w:tcPr>
          <w:p w:rsidR="00102F4C" w:rsidRPr="00310340" w:rsidRDefault="00102F4C" w:rsidP="003103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2694" w:type="dxa"/>
            <w:vMerge w:val="restart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Теоретические задания.</w:t>
            </w:r>
          </w:p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Тестирование. Собеседование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5526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Теоретические знания отсутствуют.</w:t>
            </w:r>
          </w:p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никогда не занимался данным видом деятельности.</w:t>
            </w:r>
          </w:p>
        </w:tc>
      </w:tr>
      <w:tr w:rsidR="00102F4C" w:rsidRPr="00310340" w:rsidTr="000645A2">
        <w:tc>
          <w:tcPr>
            <w:tcW w:w="675" w:type="dxa"/>
            <w:vMerge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5526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Обучающийся имеет</w:t>
            </w:r>
            <w:r w:rsidRPr="00310340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минимальные</w:t>
            </w:r>
          </w:p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представления о данном виде творчества.</w:t>
            </w:r>
          </w:p>
        </w:tc>
      </w:tr>
      <w:tr w:rsidR="00102F4C" w:rsidRPr="00310340" w:rsidTr="000645A2">
        <w:tc>
          <w:tcPr>
            <w:tcW w:w="675" w:type="dxa"/>
            <w:vMerge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5526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имеет широкие представления о данном виде творчества.</w:t>
            </w:r>
          </w:p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На определенном уровне владеет данным</w:t>
            </w:r>
          </w:p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видом деятельности.</w:t>
            </w:r>
          </w:p>
        </w:tc>
      </w:tr>
      <w:tr w:rsidR="00102F4C" w:rsidRPr="00310340" w:rsidTr="000645A2">
        <w:tc>
          <w:tcPr>
            <w:tcW w:w="675" w:type="dxa"/>
            <w:vMerge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E310A6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Практические навыки. Контрольные задания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5526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Полное отсутствие практических навыков.</w:t>
            </w:r>
          </w:p>
        </w:tc>
      </w:tr>
      <w:tr w:rsidR="00102F4C" w:rsidRPr="00310340" w:rsidTr="000645A2">
        <w:tc>
          <w:tcPr>
            <w:tcW w:w="675" w:type="dxa"/>
            <w:vMerge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5526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Навыки находятся в начальной стадии</w:t>
            </w:r>
          </w:p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формирования.</w:t>
            </w:r>
          </w:p>
        </w:tc>
      </w:tr>
      <w:tr w:rsidR="00102F4C" w:rsidRPr="00310340" w:rsidTr="000645A2">
        <w:tc>
          <w:tcPr>
            <w:tcW w:w="675" w:type="dxa"/>
            <w:vMerge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5526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У обучающегося сформированные</w:t>
            </w:r>
          </w:p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определенные навыки.</w:t>
            </w:r>
          </w:p>
        </w:tc>
      </w:tr>
      <w:tr w:rsidR="00102F4C" w:rsidRPr="00310340" w:rsidTr="000645A2">
        <w:tc>
          <w:tcPr>
            <w:tcW w:w="675" w:type="dxa"/>
            <w:vMerge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Личностное развитие. Наблюдение.</w:t>
            </w:r>
          </w:p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5526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Отсутствие заинтересованности.</w:t>
            </w:r>
          </w:p>
        </w:tc>
      </w:tr>
      <w:tr w:rsidR="00102F4C" w:rsidRPr="00310340" w:rsidTr="000645A2">
        <w:tc>
          <w:tcPr>
            <w:tcW w:w="675" w:type="dxa"/>
            <w:vMerge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5526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Проявление частичного интереса к</w:t>
            </w:r>
            <w:r w:rsidR="00E31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творчеству.</w:t>
            </w:r>
          </w:p>
        </w:tc>
      </w:tr>
      <w:tr w:rsidR="00102F4C" w:rsidRPr="00310340" w:rsidTr="000645A2">
        <w:tc>
          <w:tcPr>
            <w:tcW w:w="675" w:type="dxa"/>
            <w:vMerge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5526" w:type="dxa"/>
          </w:tcPr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Обучающемуся интересен творческий</w:t>
            </w:r>
          </w:p>
          <w:p w:rsidR="00102F4C" w:rsidRPr="00310340" w:rsidRDefault="00102F4C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процесс и результат этого процесса.</w:t>
            </w:r>
          </w:p>
        </w:tc>
      </w:tr>
      <w:tr w:rsidR="00310340" w:rsidRPr="00310340" w:rsidTr="000645A2">
        <w:tc>
          <w:tcPr>
            <w:tcW w:w="675" w:type="dxa"/>
            <w:vMerge w:val="restart"/>
            <w:textDirection w:val="btLr"/>
          </w:tcPr>
          <w:p w:rsidR="00310340" w:rsidRPr="00310340" w:rsidRDefault="00310340" w:rsidP="003103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2694" w:type="dxa"/>
            <w:vMerge w:val="restart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Теоретические задания.</w:t>
            </w:r>
          </w:p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Тестирование</w:t>
            </w: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Обучающемуся плохо дается усвоение теоретических знаний по данному виду творчества по следующим причинам: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нерегулярное посещение занятий, отсутствие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заинтересованности, склонность к другим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видам творчества, проблемы в семье.</w:t>
            </w:r>
            <w:proofErr w:type="gramEnd"/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7F6F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Обучающемуся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усвоение теоретических знаний дается на базовом уровне. Более углубленное изучение предмета дается с трудом и требует дополнительных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консультаций.</w:t>
            </w:r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7F6F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Обучающемуся хорошо дается усвоение знаний по данному предмету, включая углубленное изучение предмета на каждом</w:t>
            </w:r>
            <w:proofErr w:type="gramEnd"/>
          </w:p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заданий.</w:t>
            </w:r>
          </w:p>
        </w:tc>
      </w:tr>
      <w:tr w:rsidR="00310340" w:rsidRPr="00310340" w:rsidTr="000645A2">
        <w:trPr>
          <w:cantSplit/>
          <w:trHeight w:val="1134"/>
        </w:trPr>
        <w:tc>
          <w:tcPr>
            <w:tcW w:w="675" w:type="dxa"/>
            <w:vMerge/>
            <w:textDirection w:val="btLr"/>
          </w:tcPr>
          <w:p w:rsidR="00310340" w:rsidRPr="00310340" w:rsidRDefault="00310340" w:rsidP="007F6F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Практические навыки. Контрольные задания.</w:t>
            </w: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Обучающемуся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плохо дается усвоение практических навыков по следующим</w:t>
            </w:r>
          </w:p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причинам: нерегулярное посещение занятий, неаккуратность в выполнении заданий,</w:t>
            </w:r>
          </w:p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невнимательность на занятиях, неумение сосредоточиться на определенных этапах</w:t>
            </w:r>
          </w:p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выполнения задания, неумение выстраивать</w:t>
            </w:r>
          </w:p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своих действий при выполнении задания.</w:t>
            </w:r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Практические навыки находятся на хорошем базовом уровне. Для улучшения навыков</w:t>
            </w:r>
          </w:p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необходимы более частые консультации на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каждом этапе выполнения задания.</w:t>
            </w:r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Обучающийся хорошо и четко выполняет</w:t>
            </w:r>
          </w:p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 в соответствии с образовательной программой объединения.</w:t>
            </w:r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Личностное развитие. Наблюдение.</w:t>
            </w:r>
          </w:p>
          <w:p w:rsidR="00310340" w:rsidRPr="00310340" w:rsidRDefault="000645A2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Собеседование</w:t>
            </w:r>
            <w:r w:rsidR="00310340" w:rsidRPr="003103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Обучающийся проявляет некоторый интерес</w:t>
            </w:r>
          </w:p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645A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645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1034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1034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31034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31034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31034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дмет</w:t>
            </w:r>
            <w:r w:rsidRPr="0031034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1034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1034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31034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31034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31034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31034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тат</w:t>
            </w:r>
            <w:r w:rsidRPr="0031034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1034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31034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чтобы изучить программу хотя бы на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базовом уровне.</w:t>
            </w:r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есть определенный интерес</w:t>
            </w:r>
          </w:p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к данному виду творчества, но при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возникающих затруднениях или более сложных заданиях интерес угасает.</w:t>
            </w:r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Обучающемуся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интересен творческий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процесс и результаты этого процесса.</w:t>
            </w:r>
          </w:p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Активное желание участвовать в выставках, конкурсах и т.д.</w:t>
            </w:r>
          </w:p>
        </w:tc>
      </w:tr>
      <w:tr w:rsidR="00310340" w:rsidRPr="00310340" w:rsidTr="000645A2">
        <w:tc>
          <w:tcPr>
            <w:tcW w:w="675" w:type="dxa"/>
            <w:vMerge w:val="restart"/>
            <w:textDirection w:val="btLr"/>
          </w:tcPr>
          <w:p w:rsidR="00310340" w:rsidRPr="00310340" w:rsidRDefault="00310340" w:rsidP="0031034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2694" w:type="dxa"/>
            <w:vMerge w:val="restart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еоретические</w:t>
            </w:r>
            <w:r w:rsidRPr="003103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задания. Тестирование.</w:t>
            </w: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не усвоил (или усвоил только на начальном этапе) теоретические знания по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данному виду творчества.</w:t>
            </w:r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Обучающийся усвоил базовые</w:t>
            </w:r>
          </w:p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теоретические знания по данному виду творчества.</w:t>
            </w:r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полностью усвоил теоретические знания в соответствии с образовательной программой данного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объединения.</w:t>
            </w:r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Практические навыки. Контрольные </w:t>
            </w:r>
            <w:r w:rsidR="000645A2" w:rsidRPr="003103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задания</w:t>
            </w:r>
            <w:r w:rsidRPr="003103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не усвоил (или усвоил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частично) практические навыки на базовом уровне.</w:t>
            </w:r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усвоил практические навыки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на базовом уровне.</w:t>
            </w:r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полностью усвоил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практические навыки по образовательной программе по данному виду творчества.</w:t>
            </w:r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Личностное развитие. Наблюдение.</w:t>
            </w:r>
          </w:p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Собеседование</w:t>
            </w: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Обучающийся не заинтересован в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продолжени</w:t>
            </w: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по данному виду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творчества.</w:t>
            </w:r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5526" w:type="dxa"/>
          </w:tcPr>
          <w:p w:rsidR="00310340" w:rsidRPr="00310340" w:rsidRDefault="00310340" w:rsidP="00064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Обучающийся заинтересован в получении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итоговых результатов, но не уверен в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продолжени</w:t>
            </w:r>
            <w:proofErr w:type="gramStart"/>
            <w:r w:rsidR="000645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по данному виду творчества.</w:t>
            </w:r>
          </w:p>
        </w:tc>
      </w:tr>
      <w:tr w:rsidR="00310340" w:rsidRPr="00310340" w:rsidTr="000645A2">
        <w:tc>
          <w:tcPr>
            <w:tcW w:w="675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08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5526" w:type="dxa"/>
          </w:tcPr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 в продолжени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310340" w:rsidRPr="00310340" w:rsidRDefault="00310340" w:rsidP="003103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обучения по</w:t>
            </w:r>
            <w:proofErr w:type="gramEnd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 xml:space="preserve"> данному виду творчества и в том, чтобы выйти на более высокий уровень, как в теоретических, так и в практических</w:t>
            </w:r>
            <w:r w:rsidR="00064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310340">
              <w:rPr>
                <w:rFonts w:ascii="Times New Roman" w:hAnsi="Times New Roman" w:cs="Times New Roman"/>
                <w:sz w:val="24"/>
                <w:szCs w:val="24"/>
              </w:rPr>
              <w:t>знаниях по данному виду творчества.</w:t>
            </w:r>
          </w:p>
        </w:tc>
      </w:tr>
    </w:tbl>
    <w:p w:rsidR="00F67062" w:rsidRPr="00310340" w:rsidRDefault="00F67062" w:rsidP="00310340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F67062" w:rsidRPr="00310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3D4D"/>
    <w:multiLevelType w:val="hybridMultilevel"/>
    <w:tmpl w:val="C74A1E68"/>
    <w:lvl w:ilvl="0" w:tplc="F16E92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723D9"/>
    <w:multiLevelType w:val="hybridMultilevel"/>
    <w:tmpl w:val="846E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54070"/>
    <w:multiLevelType w:val="hybridMultilevel"/>
    <w:tmpl w:val="BB8A5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437B43"/>
    <w:multiLevelType w:val="multilevel"/>
    <w:tmpl w:val="2BE2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3953C1"/>
    <w:multiLevelType w:val="hybridMultilevel"/>
    <w:tmpl w:val="0234D270"/>
    <w:lvl w:ilvl="0" w:tplc="041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231933"/>
    <w:multiLevelType w:val="hybridMultilevel"/>
    <w:tmpl w:val="A69636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782"/>
    <w:rsid w:val="00023361"/>
    <w:rsid w:val="000561BE"/>
    <w:rsid w:val="000645A2"/>
    <w:rsid w:val="000B5DE8"/>
    <w:rsid w:val="00102F4C"/>
    <w:rsid w:val="001411FF"/>
    <w:rsid w:val="00310340"/>
    <w:rsid w:val="004B5162"/>
    <w:rsid w:val="0052347E"/>
    <w:rsid w:val="00546E2F"/>
    <w:rsid w:val="00832255"/>
    <w:rsid w:val="00A26B16"/>
    <w:rsid w:val="00A81863"/>
    <w:rsid w:val="00E0094C"/>
    <w:rsid w:val="00E310A6"/>
    <w:rsid w:val="00E60782"/>
    <w:rsid w:val="00E70D90"/>
    <w:rsid w:val="00F2764A"/>
    <w:rsid w:val="00F6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61BE"/>
    <w:pPr>
      <w:spacing w:after="0" w:line="240" w:lineRule="auto"/>
    </w:pPr>
  </w:style>
  <w:style w:type="character" w:styleId="a4">
    <w:name w:val="Strong"/>
    <w:basedOn w:val="a0"/>
    <w:uiPriority w:val="22"/>
    <w:qFormat/>
    <w:rsid w:val="0052347E"/>
    <w:rPr>
      <w:b/>
      <w:bCs/>
    </w:rPr>
  </w:style>
  <w:style w:type="paragraph" w:styleId="a5">
    <w:name w:val="Body Text"/>
    <w:basedOn w:val="a"/>
    <w:link w:val="a6"/>
    <w:rsid w:val="00F67062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F6706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uiPriority w:val="99"/>
    <w:rsid w:val="00F67062"/>
    <w:rPr>
      <w:color w:val="0000FF"/>
      <w:u w:val="single"/>
    </w:rPr>
  </w:style>
  <w:style w:type="table" w:styleId="a8">
    <w:name w:val="Table Grid"/>
    <w:basedOn w:val="a1"/>
    <w:uiPriority w:val="59"/>
    <w:rsid w:val="00E70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70D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70D90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9">
    <w:name w:val="List Paragraph"/>
    <w:basedOn w:val="a"/>
    <w:uiPriority w:val="34"/>
    <w:qFormat/>
    <w:rsid w:val="00E009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61BE"/>
    <w:pPr>
      <w:spacing w:after="0" w:line="240" w:lineRule="auto"/>
    </w:pPr>
  </w:style>
  <w:style w:type="character" w:styleId="a4">
    <w:name w:val="Strong"/>
    <w:basedOn w:val="a0"/>
    <w:uiPriority w:val="22"/>
    <w:qFormat/>
    <w:rsid w:val="0052347E"/>
    <w:rPr>
      <w:b/>
      <w:bCs/>
    </w:rPr>
  </w:style>
  <w:style w:type="paragraph" w:styleId="a5">
    <w:name w:val="Body Text"/>
    <w:basedOn w:val="a"/>
    <w:link w:val="a6"/>
    <w:rsid w:val="00F67062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rsid w:val="00F6706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uiPriority w:val="99"/>
    <w:rsid w:val="00F67062"/>
    <w:rPr>
      <w:color w:val="0000FF"/>
      <w:u w:val="single"/>
    </w:rPr>
  </w:style>
  <w:style w:type="table" w:styleId="a8">
    <w:name w:val="Table Grid"/>
    <w:basedOn w:val="a1"/>
    <w:uiPriority w:val="59"/>
    <w:rsid w:val="00E70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70D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70D90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9">
    <w:name w:val="List Paragraph"/>
    <w:basedOn w:val="a"/>
    <w:uiPriority w:val="34"/>
    <w:qFormat/>
    <w:rsid w:val="00E009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od.edu.ru/" TargetMode="External"/><Relationship Id="rId13" Type="http://schemas.openxmlformats.org/officeDocument/2006/relationships/hyperlink" Target="http://www.museum.ru/m213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newodrazovanie.ru/" TargetMode="External"/><Relationship Id="rId12" Type="http://schemas.openxmlformats.org/officeDocument/2006/relationships/hyperlink" Target="http://kidsworld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el.cultreg.ru/route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.edu.ru/catalog.asp?cat_ob_no=5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" TargetMode="External"/><Relationship Id="rId10" Type="http://schemas.openxmlformats.org/officeDocument/2006/relationships/hyperlink" Target="http://school.edu.ru/catalog.asp?cat_ob_no=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idod.edu.ru/internet/orgs/" TargetMode="External"/><Relationship Id="rId14" Type="http://schemas.openxmlformats.org/officeDocument/2006/relationships/hyperlink" Target="http://studopedia.ru/3_190364_tema--osobennosti-organizatsii-kraevedcheskogoturizm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5DC23-1719-4CE5-B991-0AF82AFE2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2019-12-20T17:45:00Z</dcterms:created>
  <dcterms:modified xsi:type="dcterms:W3CDTF">2019-12-20T20:04:00Z</dcterms:modified>
</cp:coreProperties>
</file>